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2625" w:leader="none"/>
        </w:tabs>
        <w:rPr>
          <w:rFonts w:ascii="Times New Roman" w:hAnsi="Times New Roman" w:cs="Times New Roman" w:eastAsia="Times New Roman"/>
          <w:b/>
          <w:color w:val="000000"/>
          <w:sz w:val="28"/>
          <w:szCs w:val="44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44"/>
        </w:rPr>
        <w:t xml:space="preserve">Аннотация к рабочей программе внеурочной деятельности </w:t>
      </w:r>
      <w:r>
        <w:rPr>
          <w:rFonts w:ascii="Times New Roman" w:hAnsi="Times New Roman" w:cs="Times New Roman" w:eastAsia="Times New Roman"/>
          <w:b/>
          <w:color w:val="181818"/>
          <w:sz w:val="26"/>
        </w:rPr>
        <w:t xml:space="preserve">«Практическая математика»</w:t>
      </w:r>
      <w:r>
        <w:rPr>
          <w:rFonts w:ascii="Times New Roman" w:hAnsi="Times New Roman" w:cs="Times New Roman" w:eastAsia="Times New Roman"/>
          <w:b/>
          <w:sz w:val="28"/>
          <w:szCs w:val="44"/>
        </w:rPr>
        <w:t xml:space="preserve"> для обучающихся 10 класса</w:t>
      </w:r>
      <w:r>
        <w:rPr>
          <w:rFonts w:ascii="Times New Roman" w:hAnsi="Times New Roman" w:cs="Times New Roman" w:eastAsia="Times New Roman"/>
          <w:b/>
          <w:sz w:val="28"/>
        </w:rPr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</w:rPr>
      </w:r>
    </w:p>
    <w:p>
      <w:pPr>
        <w:jc w:val="center"/>
        <w:rPr>
          <w:sz w:val="44"/>
          <w:szCs w:val="44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44"/>
        </w:rPr>
        <w:t xml:space="preserve"> 2023-2024 учебный год</w:t>
      </w:r>
      <w:bookmarkStart w:id="0" w:name="_GoBack"/>
      <w:r/>
      <w:bookmarkEnd w:id="0"/>
      <w:r/>
      <w:r/>
      <w:r>
        <w:rPr>
          <w:rFonts w:ascii="Times New Roman" w:hAnsi="Times New Roman" w:cs="Times New Roman" w:eastAsia="Times New Roman"/>
          <w:b/>
          <w:color w:val="181818"/>
          <w:sz w:val="26"/>
        </w:rPr>
        <w:t xml:space="preserve"> </w:t>
      </w:r>
      <w:r/>
    </w:p>
    <w:p>
      <w:pPr>
        <w:ind w:left="0" w:right="0" w:firstLine="708"/>
        <w:spacing w:lineRule="atLeast" w:line="315"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81818"/>
          <w:sz w:val="28"/>
        </w:rPr>
        <w:t xml:space="preserve">Разработка и создание данной программы обусловлены тем, что она позволяет устранить противоречия между требованиями программы предмета «математика» и потребностями учащихся в дополнительном материале по математике и применении полученных знаний на практике</w:t>
      </w:r>
      <w:r>
        <w:rPr>
          <w:rFonts w:ascii="Times New Roman" w:hAnsi="Times New Roman" w:cs="Times New Roman" w:eastAsia="Times New Roman"/>
          <w:color w:val="181818"/>
          <w:sz w:val="28"/>
        </w:rPr>
        <w:t xml:space="preserve">; условиями работы в классно-урочной системе преподавания математики и потребностями учащихся реализовать свой творческий потенциал.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lineRule="atLeast" w:line="315"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Одна из основных задач образования ФГОС второго поколения – развитие способностей ребёнка и формирование универсальных учебных действий, таких как: целеполагание, планирование, прогнозирование, контроль, коррекция, оценка, саморегуляция. С этой целью в про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грамме предусмотрено значительное увеличение активных форм работы, направленных на вовлечение учащихся в динамическую деятельность, на обеспечение понимания ими математического материала и развития интеллекта, приобретение практических навыков самостоятель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ной деятельности.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jc w:val="both"/>
        <w:spacing w:lineRule="atLeast" w:line="315"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           Данный курс предусматривает формирование устойчивого интереса к предмету, выявление и развитие математических способностей. Размышляя над задачами повышенной сложности развивается интеллект, повышается уровень математической грамотности, расшир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яется кругозор и конструктивные навыки.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jc w:val="both"/>
        <w:spacing w:lineRule="atLeast" w:line="315"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Программа предлагает ее реализацию во внеурочной форме в 10-11 классах.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jc w:val="both"/>
        <w:spacing w:lineRule="atLeast" w:line="315"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jc w:val="both"/>
        <w:spacing w:lineRule="atLeast" w:line="315"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Общая характеристика учебного курса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lineRule="atLeast" w:line="315"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Одной из особенностью творческой личности является устойчивое умение (превращенное в привычку) искать наилучшее решение проблемы. Это относиться и к любым задачам.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lineRule="atLeast" w:line="315"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Множество неординарных, нестандартных задач для учащихся основной школы сконцентрировано в математике. В различных математических книгах, посвященных олимпиадным задачам, дается их обзор с решением и без них, в ряде случае разбирается методика решения. Одн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ако сам мыслительный процесс поиска решения задачи, как правило, не отражается, и у учителя возникает вопрос: как «додуматься» до решения задачи? Другой не менее важный вопрос, на который необходимо обращать внимание при обучении решении нестандартных зада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ч и задач повышенной сложности: каковы составляющие мыслительного процесса от «прочтения» задачи до ее решения?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lineRule="atLeast" w:line="315"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Научить решать нестандартные задачи, интересная, но и достаточно непростая работа, которая предлагает применение знаний по педагогике, методике и психологии, личного творчества и многого другого. Решение задач повышенной сложности соотноситься с творчество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м личности, поэтому, чем больше учтено существенных элементов, входящий в процесс творчества, тем успешнее будет достигнута цель.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jc w:val="both"/>
        <w:spacing w:lineRule="atLeast" w:line="315"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Для достижения указанной цели прежде всего необходимо познакомиться с идеями и механизмом, лежащими в основе творчества, необходимого для решения нестандартных задач, получить представление о новом подходе к обучению и познакомиться с методикой достижения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значимых результатов. А далее на примере достаточно большого числа олимпиадных задач разобрать различные приемы решения для которых вычленены и обобщены их особенности. Так с прослеживанием связи творческого процесса и процесса нестандартной задачи рассмат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риваются такие компоненты творчества как научные знания, творческое мышление, а также такие качества без которых не мыслимо творчество как анализ, синтез и умение предвидеть (прогнозировать, экстраполировать имеющиеся знания на еще не познанную ситуацию).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jc w:val="both"/>
        <w:spacing w:lineRule="atLeast" w:line="315"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181818"/>
          <w:sz w:val="28"/>
        </w:rPr>
        <w:t xml:space="preserve">Цели курса: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567"/>
        <w:jc w:val="both"/>
        <w:spacing w:lineRule="atLeast" w:line="315"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81818"/>
          <w:sz w:val="28"/>
        </w:rPr>
        <w:t xml:space="preserve">·</w:t>
      </w:r>
      <w:r>
        <w:rPr>
          <w:rFonts w:ascii="Times New Roman" w:hAnsi="Times New Roman" w:cs="Times New Roman" w:eastAsia="Times New Roman"/>
          <w:color w:val="181818"/>
          <w:sz w:val="28"/>
        </w:rPr>
        <w:t xml:space="preserve"> </w:t>
      </w:r>
      <w:r>
        <w:rPr>
          <w:rFonts w:ascii="Times New Roman" w:hAnsi="Times New Roman" w:cs="Times New Roman" w:eastAsia="Times New Roman"/>
          <w:color w:val="181818"/>
          <w:sz w:val="28"/>
        </w:rPr>
        <w:t xml:space="preserve">создание условий для формирования и развития у обучающихся навыков самоанализа, обобщения и систематизации полученных знаний и умений, необходимых для применения в практической деятельности;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567"/>
        <w:jc w:val="both"/>
        <w:spacing w:lineRule="atLeast" w:line="315"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81818"/>
          <w:sz w:val="28"/>
        </w:rPr>
        <w:t xml:space="preserve">·</w:t>
      </w:r>
      <w:r>
        <w:rPr>
          <w:rFonts w:ascii="Times New Roman" w:hAnsi="Times New Roman" w:cs="Times New Roman" w:eastAsia="Times New Roman"/>
          <w:color w:val="181818"/>
          <w:sz w:val="28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>
        <w:rPr>
          <w:rFonts w:ascii="Times New Roman" w:hAnsi="Times New Roman" w:cs="Times New Roman" w:eastAsia="Times New Roman"/>
          <w:color w:val="181818"/>
          <w:sz w:val="28"/>
        </w:rPr>
        <w:t xml:space="preserve">подготовка учащихся 10-11 классов к успешной аттестации в форме ЕГЭ (часть 2), к продолжению образования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;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567"/>
        <w:jc w:val="both"/>
        <w:spacing w:lineRule="atLeast" w:line="315"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81818"/>
          <w:sz w:val="28"/>
        </w:rPr>
        <w:t xml:space="preserve">·</w:t>
      </w:r>
      <w:r>
        <w:rPr>
          <w:rFonts w:ascii="Times New Roman" w:hAnsi="Times New Roman" w:cs="Times New Roman" w:eastAsia="Times New Roman"/>
          <w:color w:val="181818"/>
          <w:sz w:val="28"/>
        </w:rPr>
        <w:t xml:space="preserve"> </w:t>
      </w:r>
      <w:r>
        <w:rPr>
          <w:rFonts w:ascii="Times New Roman" w:hAnsi="Times New Roman" w:cs="Times New Roman" w:eastAsia="Times New Roman"/>
          <w:color w:val="181818"/>
          <w:sz w:val="28"/>
        </w:rPr>
        <w:t xml:space="preserve">углубление и систематизация знаний учащихся по основ</w:t>
      </w:r>
      <w:r>
        <w:rPr>
          <w:rFonts w:ascii="Times New Roman" w:hAnsi="Times New Roman" w:cs="Times New Roman" w:eastAsia="Times New Roman"/>
          <w:color w:val="181818"/>
          <w:spacing w:val="-1"/>
          <w:sz w:val="28"/>
        </w:rPr>
        <w:t xml:space="preserve">ным разделам математики </w:t>
      </w:r>
      <w:r>
        <w:rPr>
          <w:rFonts w:ascii="Times New Roman" w:hAnsi="Times New Roman" w:cs="Times New Roman" w:eastAsia="Times New Roman"/>
          <w:color w:val="181818"/>
          <w:sz w:val="28"/>
        </w:rPr>
        <w:t xml:space="preserve">для применения в практической деятельности;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jc w:val="both"/>
        <w:spacing w:lineRule="atLeast" w:line="315"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81818"/>
          <w:sz w:val="28"/>
        </w:rPr>
        <w:t xml:space="preserve">воспитание</w:t>
      </w:r>
      <w:r>
        <w:rPr>
          <w:rFonts w:ascii="Times New Roman" w:hAnsi="Times New Roman" w:cs="Times New Roman" w:eastAsia="Times New Roman"/>
          <w:b/>
          <w:i/>
          <w:color w:val="181818"/>
          <w:sz w:val="28"/>
        </w:rPr>
        <w:t xml:space="preserve"> </w:t>
      </w:r>
      <w:r>
        <w:rPr>
          <w:rFonts w:ascii="Times New Roman" w:hAnsi="Times New Roman" w:cs="Times New Roman" w:eastAsia="Times New Roman"/>
          <w:color w:val="181818"/>
          <w:sz w:val="28"/>
        </w:rPr>
        <w:t xml:space="preserve">культуры личности, отношения к математике как к части общечеловеческой культуры, понимания значимости математики для научно-технического прогресса.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jc w:val="both"/>
        <w:spacing w:lineRule="atLeast" w:line="315"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181818"/>
          <w:sz w:val="28"/>
        </w:rPr>
        <w:t xml:space="preserve">Задачи курса: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jc w:val="both"/>
        <w:spacing w:lineRule="atLeast" w:line="315"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81818"/>
          <w:sz w:val="28"/>
        </w:rPr>
        <w:t xml:space="preserve">Обучающие: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567"/>
        <w:jc w:val="both"/>
        <w:spacing w:lineRule="atLeast" w:line="315"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81818"/>
          <w:sz w:val="28"/>
        </w:rPr>
        <w:t xml:space="preserve">·</w:t>
      </w:r>
      <w:r>
        <w:rPr>
          <w:rFonts w:ascii="Times New Roman" w:hAnsi="Times New Roman" w:cs="Times New Roman" w:eastAsia="Times New Roman"/>
          <w:color w:val="181818"/>
          <w:sz w:val="28"/>
        </w:rPr>
        <w:t xml:space="preserve"> </w:t>
      </w:r>
      <w:r>
        <w:rPr>
          <w:rFonts w:ascii="Times New Roman" w:hAnsi="Times New Roman" w:cs="Times New Roman" w:eastAsia="Times New Roman"/>
          <w:color w:val="181818"/>
          <w:sz w:val="28"/>
        </w:rPr>
        <w:t xml:space="preserve">развить интерес и мотивацию к изучению </w:t>
      </w:r>
      <w:r>
        <w:rPr>
          <w:rFonts w:ascii="Times New Roman" w:hAnsi="Times New Roman" w:cs="Times New Roman" w:eastAsia="Times New Roman"/>
          <w:color w:val="181818"/>
          <w:spacing w:val="-6"/>
          <w:sz w:val="28"/>
        </w:rPr>
        <w:t xml:space="preserve">предмета через положительный опыт решения сложных задач;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567"/>
        <w:jc w:val="both"/>
        <w:spacing w:lineRule="atLeast" w:line="315"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81818"/>
          <w:sz w:val="28"/>
        </w:rPr>
        <w:t xml:space="preserve">·</w:t>
      </w:r>
      <w:r>
        <w:rPr>
          <w:rFonts w:ascii="Times New Roman" w:hAnsi="Times New Roman" w:cs="Times New Roman" w:eastAsia="Times New Roman"/>
          <w:color w:val="181818"/>
          <w:sz w:val="28"/>
        </w:rPr>
        <w:t xml:space="preserve"> </w:t>
      </w:r>
      <w:r>
        <w:rPr>
          <w:rFonts w:ascii="Times New Roman" w:hAnsi="Times New Roman" w:cs="Times New Roman" w:eastAsia="Times New Roman"/>
          <w:color w:val="181818"/>
          <w:sz w:val="28"/>
        </w:rPr>
        <w:t xml:space="preserve">сформировать и совершенствовать у учащихся приемы и навыки решения задач повышенной сложности,  предлагаемых на  ЕГЭ (часть 2);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567"/>
        <w:jc w:val="both"/>
        <w:spacing w:lineRule="atLeast" w:line="315"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81818"/>
          <w:sz w:val="28"/>
        </w:rPr>
        <w:t xml:space="preserve">·</w:t>
      </w:r>
      <w:r>
        <w:rPr>
          <w:rFonts w:ascii="Times New Roman" w:hAnsi="Times New Roman" w:cs="Times New Roman" w:eastAsia="Times New Roman"/>
          <w:color w:val="181818"/>
          <w:sz w:val="28"/>
        </w:rPr>
        <w:t xml:space="preserve"> </w:t>
      </w:r>
      <w:r>
        <w:rPr>
          <w:rFonts w:ascii="Times New Roman" w:hAnsi="Times New Roman" w:cs="Times New Roman" w:eastAsia="Times New Roman"/>
          <w:color w:val="181818"/>
          <w:sz w:val="28"/>
        </w:rPr>
        <w:t xml:space="preserve">продолжить формирование опыта творческой деятельности учащихся через развитие логического мышления, пространственного воображения, критичности мышления для дальнейшего обучения;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567"/>
        <w:jc w:val="both"/>
        <w:spacing w:lineRule="atLeast" w:line="315"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81818"/>
          <w:sz w:val="28"/>
        </w:rPr>
        <w:t xml:space="preserve">·</w:t>
      </w:r>
      <w:r>
        <w:rPr>
          <w:rFonts w:ascii="Times New Roman" w:hAnsi="Times New Roman" w:cs="Times New Roman" w:eastAsia="Times New Roman"/>
          <w:color w:val="181818"/>
          <w:sz w:val="28"/>
        </w:rPr>
        <w:t xml:space="preserve"> </w:t>
      </w:r>
      <w:r>
        <w:rPr>
          <w:rFonts w:ascii="Times New Roman" w:hAnsi="Times New Roman" w:cs="Times New Roman" w:eastAsia="Times New Roman"/>
          <w:color w:val="181818"/>
          <w:sz w:val="28"/>
        </w:rPr>
        <w:t xml:space="preserve"> формировать навыки работы с дополнительной литературой, использования различных интернет-ресурсов.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jc w:val="both"/>
        <w:spacing w:lineRule="atLeast" w:line="315"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81818"/>
          <w:sz w:val="28"/>
        </w:rPr>
        <w:t xml:space="preserve">Развивающие: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jc w:val="both"/>
        <w:spacing w:lineRule="atLeast" w:line="315"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81818"/>
          <w:sz w:val="28"/>
        </w:rPr>
        <w:t xml:space="preserve">·</w:t>
      </w:r>
      <w:r>
        <w:rPr>
          <w:rFonts w:ascii="Times New Roman" w:hAnsi="Times New Roman" w:cs="Times New Roman" w:eastAsia="Times New Roman"/>
          <w:color w:val="181818"/>
          <w:sz w:val="28"/>
        </w:rPr>
        <w:t xml:space="preserve">  </w:t>
      </w:r>
      <w:r>
        <w:rPr>
          <w:rFonts w:ascii="Times New Roman" w:hAnsi="Times New Roman" w:cs="Times New Roman" w:eastAsia="Times New Roman"/>
          <w:color w:val="181818"/>
          <w:sz w:val="28"/>
        </w:rPr>
        <w:t xml:space="preserve">развивать внимание, память, логическое мышление, пространственное воображение, способности к преодолению трудностей;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jc w:val="both"/>
        <w:spacing w:lineRule="atLeast" w:line="315"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81818"/>
          <w:sz w:val="28"/>
        </w:rPr>
        <w:t xml:space="preserve">·</w:t>
      </w:r>
      <w:r>
        <w:rPr>
          <w:rFonts w:ascii="Times New Roman" w:hAnsi="Times New Roman" w:cs="Times New Roman" w:eastAsia="Times New Roman"/>
          <w:color w:val="181818"/>
          <w:sz w:val="28"/>
        </w:rPr>
        <w:t xml:space="preserve">  </w:t>
      </w:r>
      <w:r>
        <w:rPr>
          <w:rFonts w:ascii="Times New Roman" w:hAnsi="Times New Roman" w:cs="Times New Roman" w:eastAsia="Times New Roman"/>
          <w:color w:val="181818"/>
          <w:sz w:val="28"/>
        </w:rPr>
        <w:t xml:space="preserve">выявить и развивать математические и творческие способности;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jc w:val="both"/>
        <w:spacing w:lineRule="atLeast" w:line="315"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81818"/>
          <w:sz w:val="28"/>
        </w:rPr>
        <w:t xml:space="preserve">·</w:t>
      </w:r>
      <w:r>
        <w:rPr>
          <w:rFonts w:ascii="Times New Roman" w:hAnsi="Times New Roman" w:cs="Times New Roman" w:eastAsia="Times New Roman"/>
          <w:color w:val="181818"/>
          <w:sz w:val="28"/>
        </w:rPr>
        <w:t xml:space="preserve">  </w:t>
      </w:r>
      <w:r>
        <w:rPr>
          <w:rFonts w:ascii="Times New Roman" w:hAnsi="Times New Roman" w:cs="Times New Roman" w:eastAsia="Times New Roman"/>
          <w:color w:val="181818"/>
          <w:sz w:val="28"/>
        </w:rPr>
        <w:t xml:space="preserve">формировать математический кругозор, исследовательские умения учащихся.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jc w:val="both"/>
        <w:spacing w:lineRule="atLeast" w:line="315"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81818"/>
          <w:sz w:val="28"/>
        </w:rPr>
        <w:t xml:space="preserve">Воспитательные: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jc w:val="both"/>
        <w:spacing w:lineRule="atLeast" w:line="315"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81818"/>
          <w:sz w:val="28"/>
        </w:rPr>
        <w:t xml:space="preserve">·</w:t>
      </w:r>
      <w:r>
        <w:rPr>
          <w:rFonts w:ascii="Times New Roman" w:hAnsi="Times New Roman" w:cs="Times New Roman" w:eastAsia="Times New Roman"/>
          <w:color w:val="181818"/>
          <w:sz w:val="28"/>
        </w:rPr>
        <w:t xml:space="preserve">  </w:t>
      </w:r>
      <w:r>
        <w:rPr>
          <w:rFonts w:ascii="Times New Roman" w:hAnsi="Times New Roman" w:cs="Times New Roman" w:eastAsia="Times New Roman"/>
          <w:color w:val="181818"/>
          <w:sz w:val="28"/>
        </w:rPr>
        <w:t xml:space="preserve">воспитать устойчивый интерес к предмету «Математика» и ее приложениям;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jc w:val="both"/>
        <w:spacing w:lineRule="atLeast" w:line="315"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81818"/>
          <w:sz w:val="28"/>
        </w:rPr>
        <w:t xml:space="preserve">·</w:t>
      </w:r>
      <w:r>
        <w:rPr>
          <w:rFonts w:ascii="Times New Roman" w:hAnsi="Times New Roman" w:cs="Times New Roman" w:eastAsia="Times New Roman"/>
          <w:color w:val="181818"/>
          <w:sz w:val="28"/>
        </w:rPr>
        <w:t xml:space="preserve">  </w:t>
      </w:r>
      <w:r>
        <w:rPr>
          <w:rFonts w:ascii="Times New Roman" w:hAnsi="Times New Roman" w:cs="Times New Roman" w:eastAsia="Times New Roman"/>
          <w:color w:val="181818"/>
          <w:sz w:val="28"/>
        </w:rPr>
        <w:t xml:space="preserve">расширить коммуникативные способности детей;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jc w:val="both"/>
        <w:spacing w:lineRule="atLeast" w:line="315"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81818"/>
          <w:sz w:val="28"/>
        </w:rPr>
        <w:t xml:space="preserve">·</w:t>
      </w:r>
      <w:r>
        <w:rPr>
          <w:rFonts w:ascii="Times New Roman" w:hAnsi="Times New Roman" w:cs="Times New Roman" w:eastAsia="Times New Roman"/>
          <w:color w:val="181818"/>
          <w:sz w:val="28"/>
        </w:rPr>
        <w:t xml:space="preserve">  </w:t>
      </w:r>
      <w:r>
        <w:rPr>
          <w:rFonts w:ascii="Times New Roman" w:hAnsi="Times New Roman" w:cs="Times New Roman" w:eastAsia="Times New Roman"/>
          <w:color w:val="181818"/>
          <w:sz w:val="28"/>
        </w:rPr>
        <w:t xml:space="preserve">воспитать у учащихся чувства коллективизма и умения сочетать индивидуальную работу с коллективной;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jc w:val="both"/>
        <w:spacing w:lineRule="atLeast" w:line="315"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81818"/>
          <w:sz w:val="28"/>
        </w:rPr>
        <w:t xml:space="preserve">·</w:t>
      </w:r>
      <w:r>
        <w:rPr>
          <w:rFonts w:ascii="Times New Roman" w:hAnsi="Times New Roman" w:cs="Times New Roman" w:eastAsia="Times New Roman"/>
          <w:color w:val="181818"/>
          <w:sz w:val="28"/>
        </w:rPr>
        <w:t xml:space="preserve">  </w:t>
      </w:r>
      <w:r>
        <w:rPr>
          <w:rFonts w:ascii="Times New Roman" w:hAnsi="Times New Roman" w:cs="Times New Roman" w:eastAsia="Times New Roman"/>
          <w:color w:val="181818"/>
          <w:sz w:val="28"/>
        </w:rPr>
        <w:t xml:space="preserve">воспитать понимание значимости математики для научно – технического прогресса.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jc w:val="both"/>
        <w:spacing w:lineRule="atLeast" w:line="315"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181818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227"/>
        <w:jc w:val="both"/>
        <w:spacing w:lineRule="atLeast" w:line="315"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181818"/>
          <w:sz w:val="28"/>
        </w:rPr>
        <w:t xml:space="preserve">Учебный план на изучение курса «Трудные вопросы по математике» в 10-11 классах отводит по 1  учебному часу в неделю, всего 68 часов</w:t>
      </w:r>
      <w:r>
        <w:rPr>
          <w:rFonts w:ascii="Times New Roman" w:hAnsi="Times New Roman" w:cs="Times New Roman" w:eastAsia="Times New Roman"/>
          <w:b/>
          <w:color w:val="76767A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180" w:firstLine="0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center"/>
      </w:pPr>
      <w:r>
        <w:rPr>
          <w:rFonts w:ascii="Times New Roman" w:hAnsi="Times New Roman" w:cs="Times New Roman" w:eastAsia="Times New Roman"/>
          <w:sz w:val="24"/>
        </w:rPr>
      </w:r>
      <w:r/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</dc:creator>
  <cp:keywords/>
  <dc:description/>
  <cp:revision>3</cp:revision>
  <dcterms:created xsi:type="dcterms:W3CDTF">2023-09-21T19:11:00Z</dcterms:created>
  <dcterms:modified xsi:type="dcterms:W3CDTF">2023-11-15T05:24:06Z</dcterms:modified>
</cp:coreProperties>
</file>