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«Русский язык»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</w:t>
      </w:r>
      <w:r>
        <w:rPr>
          <w:rFonts w:ascii="Times New Roman" w:hAnsi="Times New Roman" w:cs="Times New Roman"/>
          <w:sz w:val="28"/>
          <w:szCs w:val="28"/>
        </w:rPr>
        <w:t xml:space="preserve">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r>
        <w:rPr>
          <w:rFonts w:ascii="Times New Roman" w:hAnsi="Times New Roman" w:cs="Times New Roman"/>
          <w:sz w:val="28"/>
          <w:szCs w:val="28"/>
        </w:rPr>
        <w:t xml:space="preserve">Канакиной</w:t>
      </w:r>
      <w:r>
        <w:rPr>
          <w:rFonts w:ascii="Times New Roman" w:hAnsi="Times New Roman" w:cs="Times New Roman"/>
          <w:sz w:val="28"/>
          <w:szCs w:val="28"/>
        </w:rPr>
        <w:t xml:space="preserve"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r>
        <w:rPr>
          <w:rFonts w:ascii="Times New Roman" w:hAnsi="Times New Roman" w:cs="Times New Roman"/>
          <w:sz w:val="28"/>
          <w:szCs w:val="28"/>
        </w:rPr>
        <w:t xml:space="preserve">Бойкина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 xml:space="preserve">ующими содержательными линиями: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 xml:space="preserve">афика, состав слова, грамматика;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орфография и пунктуация;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ind w:left="426" w:hanging="42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</w:t>
      </w:r>
      <w:r>
        <w:rPr>
          <w:rFonts w:ascii="Times New Roman" w:hAnsi="Times New Roman" w:cs="Times New Roman"/>
          <w:sz w:val="28"/>
          <w:szCs w:val="28"/>
        </w:rPr>
        <w:t xml:space="preserve">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2023-08-26T05:44:52Z</dcterms:modified>
</cp:coreProperties>
</file>