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9C" w:rsidRPr="00EA7F9C" w:rsidRDefault="00EA7F9C" w:rsidP="00EA7F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F9C" w:rsidRPr="00EA7F9C" w:rsidRDefault="00EA7F9C" w:rsidP="00EA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«И</w:t>
      </w:r>
      <w:r w:rsidRPr="00EA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зобразительно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A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искусств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EA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A7F9C" w:rsidRPr="00EA7F9C" w:rsidRDefault="00EA7F9C" w:rsidP="00EA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  <w:bookmarkStart w:id="0" w:name="_GoBack"/>
      <w:bookmarkEnd w:id="0"/>
      <w:r w:rsidRPr="00EA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A7F9C" w:rsidRPr="00EA7F9C" w:rsidRDefault="00EA7F9C" w:rsidP="00EA7F9C">
      <w:pPr>
        <w:tabs>
          <w:tab w:val="left" w:pos="360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7F9C">
        <w:rPr>
          <w:rFonts w:ascii="Times New Roman" w:eastAsia="Calibri" w:hAnsi="Times New Roman" w:cs="Times New Roman"/>
          <w:b/>
          <w:sz w:val="24"/>
          <w:szCs w:val="24"/>
        </w:rPr>
        <w:t>Нормативно-правовые документы</w:t>
      </w:r>
    </w:p>
    <w:p w:rsidR="00EA7F9C" w:rsidRPr="00EA7F9C" w:rsidRDefault="00EA7F9C" w:rsidP="00EA7F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F9C">
        <w:rPr>
          <w:rFonts w:ascii="Times New Roman" w:eastAsia="Calibri" w:hAnsi="Times New Roman" w:cs="Times New Roman"/>
          <w:sz w:val="24"/>
          <w:szCs w:val="24"/>
        </w:rPr>
        <w:t>1.Федеральный закон от 29.12.2012 г. № 273-ФЗ «Об образовании в Российской Федерации» (редакция от 23.07.2013).</w:t>
      </w:r>
    </w:p>
    <w:p w:rsidR="00EA7F9C" w:rsidRPr="00EA7F9C" w:rsidRDefault="00EA7F9C" w:rsidP="00EA7F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F9C">
        <w:rPr>
          <w:rFonts w:ascii="Times New Roman" w:eastAsia="Calibri" w:hAnsi="Times New Roman" w:cs="Times New Roman"/>
          <w:sz w:val="24"/>
          <w:szCs w:val="24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EA7F9C" w:rsidRPr="00EA7F9C" w:rsidRDefault="00EA7F9C" w:rsidP="00EA7F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F9C">
        <w:rPr>
          <w:rFonts w:ascii="Times New Roman" w:eastAsia="Calibri" w:hAnsi="Times New Roman" w:cs="Times New Roman"/>
          <w:sz w:val="24"/>
          <w:szCs w:val="24"/>
        </w:rPr>
        <w:t>3.Федеральный базисный учебный план для общеобразовательных учреждений РФ (Приказ МО РФ ОТ 09.03.2004 № 1312)</w:t>
      </w:r>
    </w:p>
    <w:p w:rsidR="00EA7F9C" w:rsidRPr="00EA7F9C" w:rsidRDefault="00EA7F9C" w:rsidP="00EA7F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F9C">
        <w:rPr>
          <w:rFonts w:ascii="Times New Roman" w:eastAsia="Calibri" w:hAnsi="Times New Roman" w:cs="Times New Roman"/>
          <w:sz w:val="24"/>
          <w:szCs w:val="24"/>
        </w:rPr>
        <w:t>4.</w:t>
      </w:r>
      <w:r w:rsidRPr="00EA7F9C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EA7F9C" w:rsidRPr="00EA7F9C" w:rsidRDefault="00EA7F9C" w:rsidP="00EA7F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F9C">
        <w:rPr>
          <w:rFonts w:ascii="Times New Roman" w:eastAsia="Calibri" w:hAnsi="Times New Roman" w:cs="Times New Roman"/>
          <w:sz w:val="24"/>
          <w:szCs w:val="24"/>
        </w:rPr>
        <w:t>5.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EA7F9C" w:rsidRPr="00EA7F9C" w:rsidRDefault="00EA7F9C" w:rsidP="00EA7F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F9C">
        <w:rPr>
          <w:rFonts w:ascii="Times New Roman" w:eastAsia="Calibri" w:hAnsi="Times New Roman" w:cs="Times New Roman"/>
          <w:sz w:val="24"/>
          <w:szCs w:val="24"/>
        </w:rPr>
        <w:t>6.Постановление Главного государственного санитарного врача Российской Федерации от 29.12.2010 № 02-600 (</w:t>
      </w:r>
      <w:proofErr w:type="gramStart"/>
      <w:r w:rsidRPr="00EA7F9C"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proofErr w:type="gramEnd"/>
      <w:r w:rsidRPr="00EA7F9C">
        <w:rPr>
          <w:rFonts w:ascii="Times New Roman" w:eastAsia="Calibri" w:hAnsi="Times New Roman" w:cs="Times New Roman"/>
          <w:sz w:val="24"/>
          <w:szCs w:val="24"/>
        </w:rPr>
        <w:t xml:space="preserve">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EA7F9C" w:rsidRPr="00EA7F9C" w:rsidRDefault="00EA7F9C" w:rsidP="00EA7F9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7F9C"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  <w:r w:rsidRPr="00EA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Примерная программа по начальному общему образованию по учебному предмету «изобразительному искусству»</w:t>
      </w:r>
    </w:p>
    <w:p w:rsidR="00EA7F9C" w:rsidRPr="00EA7F9C" w:rsidRDefault="00EA7F9C" w:rsidP="00EA7F9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7F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8.Авторская программа: </w:t>
      </w:r>
      <w:r w:rsidR="00B33C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Н.А. Горяева, Л.А. </w:t>
      </w:r>
      <w:proofErr w:type="spellStart"/>
      <w:r w:rsidR="00B33C83">
        <w:rPr>
          <w:rFonts w:ascii="Times New Roman" w:eastAsia="Calibri" w:hAnsi="Times New Roman" w:cs="Times New Roman"/>
          <w:color w:val="000000"/>
          <w:sz w:val="24"/>
          <w:szCs w:val="24"/>
        </w:rPr>
        <w:t>Неменская</w:t>
      </w:r>
      <w:proofErr w:type="spellEnd"/>
      <w:r w:rsidR="002E53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A7F9C">
        <w:rPr>
          <w:rFonts w:ascii="Times New Roman" w:eastAsia="Calibri" w:hAnsi="Times New Roman" w:cs="Times New Roman"/>
          <w:color w:val="000000"/>
          <w:sz w:val="24"/>
          <w:szCs w:val="24"/>
        </w:rPr>
        <w:t>«Изобразительное искусство»:</w:t>
      </w:r>
      <w:r w:rsidR="002E53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33C8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EA7F9C">
        <w:rPr>
          <w:rFonts w:ascii="Times New Roman" w:eastAsia="Calibri" w:hAnsi="Times New Roman" w:cs="Times New Roman"/>
          <w:color w:val="000000"/>
          <w:sz w:val="24"/>
          <w:szCs w:val="24"/>
        </w:rPr>
        <w:t>УМК «Школа России» для 1-4 классов.</w:t>
      </w:r>
      <w:proofErr w:type="gramEnd"/>
      <w:r w:rsidRPr="00EA7F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М.: «Просвещение»,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E533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EA7F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 </w:t>
      </w:r>
    </w:p>
    <w:p w:rsidR="00EA7F9C" w:rsidRPr="00EA7F9C" w:rsidRDefault="00EA7F9C" w:rsidP="00EA7F9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7F9C">
        <w:rPr>
          <w:rFonts w:ascii="Times New Roman" w:eastAsia="Calibri" w:hAnsi="Times New Roman" w:cs="Times New Roman"/>
          <w:color w:val="000000"/>
          <w:sz w:val="24"/>
          <w:szCs w:val="24"/>
        </w:rPr>
        <w:t>9. Основная образовательная программа начального общего образования 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EA7F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«Старомаклаушинская </w:t>
      </w:r>
      <w:r w:rsidRPr="00EA7F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EA7F9C">
        <w:rPr>
          <w:rFonts w:ascii="Times New Roman" w:eastAsia="Calibri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EA7F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3C8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EA7F9C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B33C8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EA7F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год.</w:t>
      </w:r>
    </w:p>
    <w:p w:rsidR="00EA7F9C" w:rsidRPr="00EA7F9C" w:rsidRDefault="00EA7F9C" w:rsidP="00EA7F9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7F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Учебный план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МКОУ «Старомаклаушинская  СШ»</w:t>
      </w:r>
      <w:r w:rsidR="002E53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A7F9C">
        <w:rPr>
          <w:rFonts w:ascii="Times New Roman" w:eastAsia="Calibri" w:hAnsi="Times New Roman" w:cs="Times New Roman"/>
          <w:color w:val="000000"/>
          <w:sz w:val="24"/>
          <w:szCs w:val="24"/>
        </w:rPr>
        <w:t>на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3C8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EA7F9C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B33C8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74F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A7F9C">
        <w:rPr>
          <w:rFonts w:ascii="Times New Roman" w:eastAsia="Calibri" w:hAnsi="Times New Roman" w:cs="Times New Roman"/>
          <w:color w:val="000000"/>
          <w:sz w:val="24"/>
          <w:szCs w:val="24"/>
        </w:rPr>
        <w:t>учебный год</w:t>
      </w:r>
    </w:p>
    <w:p w:rsidR="00EA7F9C" w:rsidRPr="00EA7F9C" w:rsidRDefault="00EA7F9C" w:rsidP="00EA7F9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7F9C" w:rsidRPr="00EA7F9C" w:rsidRDefault="00EA7F9C" w:rsidP="00EA7F9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изучения учебного предмета.</w:t>
      </w:r>
    </w:p>
    <w:p w:rsidR="00EA7F9C" w:rsidRPr="00EA7F9C" w:rsidRDefault="00EA7F9C" w:rsidP="00EA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эстетических чувств, интереса к изобразительному искусству; </w:t>
      </w:r>
    </w:p>
    <w:p w:rsidR="00EA7F9C" w:rsidRPr="00EA7F9C" w:rsidRDefault="00EA7F9C" w:rsidP="00EA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 </w:t>
      </w:r>
    </w:p>
    <w:p w:rsidR="00EA7F9C" w:rsidRPr="00EA7F9C" w:rsidRDefault="00EA7F9C" w:rsidP="00EA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EA7F9C" w:rsidRPr="00EA7F9C" w:rsidRDefault="00EA7F9C" w:rsidP="00EA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EA7F9C" w:rsidRPr="00EA7F9C" w:rsidRDefault="00EA7F9C" w:rsidP="00EA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Перечисленные цели реализуются в </w:t>
      </w:r>
      <w:proofErr w:type="gramStart"/>
      <w:r w:rsidRPr="00EA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конкретных</w:t>
      </w:r>
      <w:proofErr w:type="gramEnd"/>
      <w:r w:rsidRPr="00EA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7F9C" w:rsidRPr="00EA7F9C" w:rsidRDefault="00EA7F9C" w:rsidP="00EA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7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задачах</w:t>
      </w:r>
      <w:proofErr w:type="gramEnd"/>
      <w:r w:rsidRPr="00EA7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обучения:</w:t>
      </w:r>
      <w:r w:rsidRPr="00EA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7F9C" w:rsidRPr="00EA7F9C" w:rsidRDefault="00EA7F9C" w:rsidP="00EA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совершенствование эмоционально-образного восприятия произведений искусства и окружающего мира; </w:t>
      </w:r>
    </w:p>
    <w:p w:rsidR="00EA7F9C" w:rsidRPr="00EA7F9C" w:rsidRDefault="00EA7F9C" w:rsidP="00EA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EA7F9C" w:rsidRPr="00EA7F9C" w:rsidRDefault="00EA7F9C" w:rsidP="00EA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навыков работы с различными художественными материалами. </w:t>
      </w:r>
    </w:p>
    <w:p w:rsidR="00EA7F9C" w:rsidRPr="00EA7F9C" w:rsidRDefault="00EA7F9C" w:rsidP="00EA7F9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EA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контроля.</w:t>
      </w:r>
      <w:r w:rsidRPr="00EA7F9C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EA7F9C" w:rsidRPr="00EA7F9C" w:rsidRDefault="00EA7F9C" w:rsidP="00EA7F9C">
      <w:pPr>
        <w:widowControl w:val="0"/>
        <w:tabs>
          <w:tab w:val="left" w:pos="213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A7F9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1. Викторины</w:t>
      </w:r>
    </w:p>
    <w:p w:rsidR="00EA7F9C" w:rsidRPr="00EA7F9C" w:rsidRDefault="00EA7F9C" w:rsidP="00EA7F9C">
      <w:pPr>
        <w:widowControl w:val="0"/>
        <w:tabs>
          <w:tab w:val="left" w:pos="213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A7F9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3. Отчетные выставки творческих  (индивидуальных и коллективных) работ</w:t>
      </w:r>
    </w:p>
    <w:p w:rsidR="00EA7F9C" w:rsidRPr="00EA7F9C" w:rsidRDefault="00EA7F9C" w:rsidP="00EA7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комплекс</w:t>
      </w:r>
    </w:p>
    <w:p w:rsidR="00245452" w:rsidRDefault="00B33C83" w:rsidP="00EA7F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Н.А. Горяева, Л.А.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Неменская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7F9C" w:rsidRPr="00EA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искусство. «Ты изображаешь, украшаешь и строишь».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A7F9C" w:rsidRPr="00EA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Москва.  Издательство «Просвещение», 202</w:t>
      </w:r>
      <w:r w:rsidR="002E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sectPr w:rsidR="00245452" w:rsidSect="00EA7F9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1479A"/>
    <w:multiLevelType w:val="hybridMultilevel"/>
    <w:tmpl w:val="C002C056"/>
    <w:lvl w:ilvl="0" w:tplc="63FC47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9C"/>
    <w:rsid w:val="00074F9E"/>
    <w:rsid w:val="00245452"/>
    <w:rsid w:val="002E5333"/>
    <w:rsid w:val="00B33C83"/>
    <w:rsid w:val="00EA7F9C"/>
    <w:rsid w:val="00F6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3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3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Administrator</cp:lastModifiedBy>
  <cp:revision>2</cp:revision>
  <dcterms:created xsi:type="dcterms:W3CDTF">2023-08-25T15:53:00Z</dcterms:created>
  <dcterms:modified xsi:type="dcterms:W3CDTF">2023-08-25T15:53:00Z</dcterms:modified>
</cp:coreProperties>
</file>