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89" w:rsidRPr="00FC159E" w:rsidRDefault="00255889" w:rsidP="00255889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 по английскому языку. 6 класс</w:t>
      </w:r>
    </w:p>
    <w:p w:rsidR="00255889" w:rsidRDefault="00255889" w:rsidP="00255889">
      <w:pPr>
        <w:ind w:firstLine="426"/>
        <w:jc w:val="both"/>
      </w:pPr>
      <w:r w:rsidRPr="004954A9">
        <w:t xml:space="preserve">Рабочая программа по английскому языку для </w:t>
      </w:r>
      <w:r>
        <w:t>6</w:t>
      </w:r>
      <w:r w:rsidRPr="004954A9">
        <w:t xml:space="preserve"> классов составлена на основе</w:t>
      </w:r>
      <w:r>
        <w:t xml:space="preserve"> ФГОС, </w:t>
      </w:r>
      <w:r w:rsidRPr="004954A9">
        <w:t xml:space="preserve"> авторской программы к УМК «</w:t>
      </w:r>
      <w:proofErr w:type="spellStart"/>
      <w:r w:rsidRPr="004954A9">
        <w:t>RainbowEnglish</w:t>
      </w:r>
      <w:proofErr w:type="spellEnd"/>
      <w:r w:rsidRPr="004954A9">
        <w:t>» авторов О. В. Афанасьевой, И. В. Михеевой, Н. В. Языковой, Е. А. Колесниковой «Программа для общеобразовательных учреждений. Серия “</w:t>
      </w:r>
      <w:proofErr w:type="spellStart"/>
      <w:r w:rsidRPr="004954A9">
        <w:t>RainbowEnglish</w:t>
      </w:r>
      <w:proofErr w:type="spellEnd"/>
      <w:r w:rsidRPr="004954A9">
        <w:t xml:space="preserve">”. «Английский язык» (5—9 классы)», книги для учителя учебно-методического комплекса «Английский язык. </w:t>
      </w:r>
      <w:r>
        <w:t>6</w:t>
      </w:r>
      <w:r w:rsidRPr="004954A9">
        <w:t> класс. (</w:t>
      </w:r>
      <w:proofErr w:type="spellStart"/>
      <w:r w:rsidRPr="004954A9">
        <w:t>RainbowEnglish</w:t>
      </w:r>
      <w:proofErr w:type="spellEnd"/>
      <w:r w:rsidRPr="004954A9">
        <w:t xml:space="preserve">)», авторов </w:t>
      </w:r>
      <w:r w:rsidRPr="004954A9">
        <w:rPr>
          <w:lang w:val="en-US"/>
        </w:rPr>
        <w:t>O</w:t>
      </w:r>
      <w:r w:rsidRPr="004954A9">
        <w:t>. </w:t>
      </w:r>
      <w:r w:rsidRPr="004954A9">
        <w:rPr>
          <w:lang w:val="en-US"/>
        </w:rPr>
        <w:t>B</w:t>
      </w:r>
      <w:r w:rsidRPr="004954A9">
        <w:t>. Афанасьевой и И. В.</w:t>
      </w:r>
      <w:r w:rsidRPr="004954A9">
        <w:rPr>
          <w:lang w:val="is-IS"/>
        </w:rPr>
        <w:t> </w:t>
      </w:r>
      <w:r w:rsidRPr="004954A9">
        <w:t xml:space="preserve">Михеевой. (электронный ресурс: </w:t>
      </w:r>
      <w:r w:rsidRPr="004954A9">
        <w:rPr>
          <w:lang w:val="en-US"/>
        </w:rPr>
        <w:t>www</w:t>
      </w:r>
      <w:r w:rsidRPr="004954A9">
        <w:t xml:space="preserve">. </w:t>
      </w:r>
      <w:proofErr w:type="spellStart"/>
      <w:r w:rsidRPr="004954A9">
        <w:rPr>
          <w:lang w:val="en-US"/>
        </w:rPr>
        <w:t>drofa</w:t>
      </w:r>
      <w:proofErr w:type="spellEnd"/>
      <w:r w:rsidRPr="004954A9">
        <w:t>.</w:t>
      </w:r>
      <w:proofErr w:type="spellStart"/>
      <w:r w:rsidRPr="004954A9">
        <w:rPr>
          <w:lang w:val="en-US"/>
        </w:rPr>
        <w:t>ru</w:t>
      </w:r>
      <w:proofErr w:type="spellEnd"/>
      <w:r w:rsidRPr="004954A9">
        <w:t>)</w:t>
      </w:r>
    </w:p>
    <w:p w:rsidR="00255889" w:rsidRDefault="00255889" w:rsidP="00255889">
      <w:pPr>
        <w:ind w:firstLine="426"/>
        <w:jc w:val="both"/>
      </w:pPr>
      <w:r>
        <w:t xml:space="preserve">Выбор </w:t>
      </w:r>
      <w:r w:rsidRPr="004954A9">
        <w:t xml:space="preserve"> программы обусловлен тем, что она разработана в соответствии с новым Государственным стандартом начального общего образования, примерной программой начального образования по иностранному языку и программой формирования универсальных учебных действий. </w:t>
      </w:r>
      <w:proofErr w:type="gramStart"/>
      <w:r w:rsidRPr="004954A9">
        <w:t xml:space="preserve">Выбранная программа полностью реализует все обозначенные в ФГОС требования к современному иноязычному образованию,  обеспечивает пошаговое достижение личностных, </w:t>
      </w:r>
      <w:proofErr w:type="spellStart"/>
      <w:r w:rsidRPr="004954A9">
        <w:t>метапредметных</w:t>
      </w:r>
      <w:proofErr w:type="spellEnd"/>
      <w:r w:rsidRPr="004954A9">
        <w:t xml:space="preserve"> и предметных результатов обучения,  представляет возможность формировать у учащихся умения: решать творческие задачи, распределять работу и договариваться в процессе коллективной деятельности, самостоятельно устанавливать последовательность действий для решения учебных задач, а также формировать навыки самоконтроля.</w:t>
      </w:r>
      <w:proofErr w:type="gramEnd"/>
    </w:p>
    <w:p w:rsidR="00255889" w:rsidRDefault="00255889" w:rsidP="00255889">
      <w:pPr>
        <w:ind w:firstLine="426"/>
        <w:jc w:val="both"/>
      </w:pPr>
      <w:r>
        <w:t>К</w:t>
      </w:r>
      <w:r w:rsidRPr="004954A9">
        <w:t xml:space="preserve">онцептуальной основой построения учебной дисциплины «Английский язык» в 5—9 классах являются </w:t>
      </w:r>
      <w:proofErr w:type="spellStart"/>
      <w:r w:rsidRPr="004954A9">
        <w:t>личностно-деятельностный</w:t>
      </w:r>
      <w:proofErr w:type="spellEnd"/>
      <w:r w:rsidRPr="004954A9">
        <w:t xml:space="preserve">, </w:t>
      </w:r>
      <w:proofErr w:type="spellStart"/>
      <w:r w:rsidRPr="004954A9">
        <w:t>компетентностный</w:t>
      </w:r>
      <w:proofErr w:type="spellEnd"/>
      <w:r w:rsidRPr="004954A9">
        <w:t xml:space="preserve">, коммуникативно-когнитивный, межкультурный подходы к образованию в области иностранных языков </w:t>
      </w:r>
      <w:proofErr w:type="gramStart"/>
      <w:r w:rsidRPr="004954A9">
        <w:t>в</w:t>
      </w:r>
      <w:proofErr w:type="gramEnd"/>
      <w:r w:rsidRPr="004954A9">
        <w:t xml:space="preserve"> общеобразовательной школе, которые позволяют учитывать возрастные изменения учащихся основной школы, обусловленные переходом от детства к отрочеству.</w:t>
      </w:r>
    </w:p>
    <w:p w:rsidR="00000000" w:rsidRDefault="0025588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889"/>
    <w:rsid w:val="0025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Айрат</cp:lastModifiedBy>
  <cp:revision>2</cp:revision>
  <dcterms:created xsi:type="dcterms:W3CDTF">2018-12-16T06:32:00Z</dcterms:created>
  <dcterms:modified xsi:type="dcterms:W3CDTF">2018-12-16T06:32:00Z</dcterms:modified>
</cp:coreProperties>
</file>